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B9D9" w14:textId="77777777" w:rsidR="00860C1D" w:rsidRDefault="00860C1D" w:rsidP="00860C1D">
      <w:pPr>
        <w:spacing w:after="240"/>
        <w:rPr>
          <w:rFonts w:eastAsia="Times New Roman"/>
        </w:rPr>
      </w:pPr>
      <w:r>
        <w:rPr>
          <w:rFonts w:eastAsia="Times New Roman"/>
          <w:shd w:val="clear" w:color="auto" w:fill="FFFFFF"/>
        </w:rPr>
        <w:t>CVS Pharmacy may be abandoning its multi-dose packaging program but we at </w:t>
      </w:r>
      <w:r>
        <w:rPr>
          <w:rFonts w:eastAsia="Times New Roman"/>
          <w:shd w:val="clear" w:color="auto" w:fill="FFFF00"/>
        </w:rPr>
        <w:t>BLANK PHARMACY</w:t>
      </w:r>
      <w:r>
        <w:rPr>
          <w:rFonts w:eastAsia="Times New Roman"/>
          <w:shd w:val="clear" w:color="auto" w:fill="FFFFFF"/>
        </w:rPr>
        <w:t> are not! Contact us at </w:t>
      </w:r>
      <w:r>
        <w:rPr>
          <w:rFonts w:eastAsia="Times New Roman"/>
          <w:shd w:val="clear" w:color="auto" w:fill="FFFF00"/>
        </w:rPr>
        <w:t>[EMAIL/PHONE]</w:t>
      </w:r>
      <w:r>
        <w:rPr>
          <w:rFonts w:eastAsia="Times New Roman"/>
          <w:shd w:val="clear" w:color="auto" w:fill="FFFFFF"/>
        </w:rPr>
        <w:t> to learn how we can help patients who are managing multiple medications.</w:t>
      </w:r>
    </w:p>
    <w:p w14:paraId="7F2C1C1B" w14:textId="77777777" w:rsidR="00A51456" w:rsidRDefault="00A51456"/>
    <w:sectPr w:rsidR="00A5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D"/>
    <w:rsid w:val="00860C1D"/>
    <w:rsid w:val="00A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BDF2"/>
  <w15:chartTrackingRefBased/>
  <w15:docId w15:val="{B3A4EB3B-9461-4968-B74D-240D042F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Adam</dc:creator>
  <cp:keywords/>
  <dc:description/>
  <cp:lastModifiedBy>Kennedy, Adam</cp:lastModifiedBy>
  <cp:revision>1</cp:revision>
  <dcterms:created xsi:type="dcterms:W3CDTF">2023-04-03T18:28:00Z</dcterms:created>
  <dcterms:modified xsi:type="dcterms:W3CDTF">2023-04-03T18:29:00Z</dcterms:modified>
</cp:coreProperties>
</file>